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4B" w:rsidRPr="00AA0364" w:rsidRDefault="00EA2B2B" w:rsidP="00EA2B2B">
      <w:pPr>
        <w:spacing w:after="0" w:line="240" w:lineRule="auto"/>
        <w:ind w:left="1440" w:hanging="1440"/>
        <w:jc w:val="center"/>
        <w:rPr>
          <w:rFonts w:ascii="Times New Roman" w:hAnsi="Times New Roman" w:cs="PT Bold Heading"/>
          <w:noProof/>
          <w:sz w:val="32"/>
          <w:szCs w:val="32"/>
          <w:rtl/>
          <w:lang w:eastAsia="ar-SA" w:bidi="ar-SY"/>
        </w:rPr>
      </w:pPr>
      <w:r w:rsidRPr="00AA0364">
        <w:rPr>
          <w:rFonts w:ascii="Times New Roman" w:hAnsi="Times New Roman" w:cs="PT Bold Heading" w:hint="cs"/>
          <w:noProof/>
          <w:sz w:val="32"/>
          <w:szCs w:val="32"/>
          <w:rtl/>
          <w:lang w:eastAsia="ar-SA" w:bidi="ar-SY"/>
        </w:rPr>
        <w:t>عقد تكليف دراسة</w:t>
      </w:r>
    </w:p>
    <w:p w:rsidR="00D61F19" w:rsidRPr="00542722" w:rsidRDefault="00D61F19" w:rsidP="00EA2B2B">
      <w:pPr>
        <w:spacing w:after="0" w:line="240" w:lineRule="auto"/>
        <w:ind w:left="1440" w:hanging="1440"/>
        <w:jc w:val="center"/>
        <w:rPr>
          <w:rFonts w:ascii="Times New Roman" w:hAnsi="Times New Roman" w:cs="PT Bold Heading"/>
          <w:noProof/>
          <w:sz w:val="8"/>
          <w:szCs w:val="8"/>
          <w:rtl/>
          <w:lang w:eastAsia="ar-SA" w:bidi="ar-SY"/>
        </w:rPr>
      </w:pPr>
    </w:p>
    <w:p w:rsidR="0066404B" w:rsidRPr="00AA0364" w:rsidRDefault="00146F07" w:rsidP="00827C5F">
      <w:pPr>
        <w:spacing w:after="0" w:line="240" w:lineRule="auto"/>
        <w:ind w:left="1440" w:hanging="1440"/>
        <w:jc w:val="lowKashida"/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</w:pP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فريق اول 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>المالك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...................................................................................................................</w:t>
      </w:r>
      <w:r w:rsid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  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>الرقم الوطني</w:t>
      </w:r>
      <w:r w:rsidR="00827C5F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 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</w:t>
      </w: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 </w:t>
      </w:r>
      <w:r w:rsid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    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>رقم الهاتف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.............................................................................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lang w:eastAsia="ar-SA"/>
        </w:rPr>
        <w:tab/>
      </w:r>
    </w:p>
    <w:p w:rsidR="0066404B" w:rsidRPr="00AA0364" w:rsidRDefault="00146F07" w:rsidP="00827C5F">
      <w:pPr>
        <w:spacing w:after="0" w:line="240" w:lineRule="auto"/>
        <w:ind w:left="1440" w:hanging="1440"/>
        <w:jc w:val="lowKashida"/>
        <w:rPr>
          <w:rFonts w:ascii="Times New Roman" w:hAnsi="Times New Roman" w:cs="Simplified Arabic"/>
          <w:noProof/>
          <w:sz w:val="24"/>
          <w:szCs w:val="24"/>
          <w:lang w:eastAsia="ar-SA"/>
        </w:rPr>
      </w:pP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فريق ثاني  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>المهندس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.............................................................................................................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>الرقم المالي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>رقم الهاتف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.............................................................................</w:t>
      </w:r>
      <w:r w:rsidR="0066404B" w:rsidRPr="00AA0364">
        <w:rPr>
          <w:rFonts w:ascii="Times New Roman" w:hAnsi="Times New Roman" w:cs="Simplified Arabic"/>
          <w:noProof/>
          <w:sz w:val="24"/>
          <w:szCs w:val="24"/>
          <w:lang w:eastAsia="ar-SA"/>
        </w:rPr>
        <w:tab/>
      </w:r>
    </w:p>
    <w:p w:rsidR="00146F07" w:rsidRPr="00AA0364" w:rsidRDefault="00985F5A" w:rsidP="00C52EFA">
      <w:pPr>
        <w:spacing w:after="0" w:line="240" w:lineRule="auto"/>
        <w:ind w:left="1440" w:hanging="1440"/>
        <w:jc w:val="lowKashida"/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</w:pP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يملك الفريق الأول العقار / المقسم رقم 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</w:t>
      </w: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 </w:t>
      </w:r>
      <w:r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 xml:space="preserve">منطقة 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....................................................................................</w:t>
      </w:r>
      <w:r w:rsidRPr="00AA0364">
        <w:rPr>
          <w:rFonts w:ascii="Times New Roman" w:hAnsi="Times New Roman" w:cs="Simplified Arabic"/>
          <w:noProof/>
          <w:sz w:val="24"/>
          <w:szCs w:val="24"/>
          <w:rtl/>
          <w:lang w:eastAsia="ar-SA"/>
        </w:rPr>
        <w:t>العقارية</w:t>
      </w:r>
      <w:r w:rsidR="00827C5F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827C5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</w:t>
      </w:r>
    </w:p>
    <w:p w:rsidR="001602D2" w:rsidRDefault="00985F5A" w:rsidP="00C52EFA">
      <w:pPr>
        <w:spacing w:after="0" w:line="360" w:lineRule="auto"/>
        <w:ind w:left="1440" w:hanging="1440"/>
        <w:jc w:val="lowKashida"/>
        <w:rPr>
          <w:rFonts w:ascii="Times New Roman" w:hAnsi="Times New Roman" w:cs="Simplified Arabic"/>
          <w:noProof/>
          <w:sz w:val="8"/>
          <w:szCs w:val="8"/>
          <w:rtl/>
          <w:lang w:eastAsia="ar-SA" w:bidi="ar-SY"/>
        </w:rPr>
      </w:pP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وكلف </w:t>
      </w:r>
      <w:r w:rsidR="00EA2B2B"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>الفريق الأول الفريق</w:t>
      </w: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 الثاني بدراسة </w:t>
      </w:r>
      <w:r w:rsidR="00CA5444"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>التقارير</w:t>
      </w:r>
      <w:r w:rsidR="00CA5444">
        <w:rPr>
          <w:rFonts w:ascii="Times New Roman" w:hAnsi="Times New Roman" w:cs="Simplified Arabic"/>
          <w:noProof/>
          <w:sz w:val="24"/>
          <w:szCs w:val="24"/>
          <w:lang w:eastAsia="ar-SA"/>
        </w:rPr>
        <w:t xml:space="preserve"> </w:t>
      </w:r>
      <w:r w:rsidR="00CA5444"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>اللازمة</w:t>
      </w:r>
      <w:r w:rsidR="00CA544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 و</w:t>
      </w: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 xml:space="preserve">مخططات </w:t>
      </w:r>
      <w:r w:rsidR="003A3A1C">
        <w:rPr>
          <w:rFonts w:ascii="Times New Roman" w:hAnsi="Times New Roman" w:cs="Simplified Arabic" w:hint="cs"/>
          <w:noProof/>
          <w:sz w:val="24"/>
          <w:szCs w:val="24"/>
          <w:rtl/>
          <w:lang w:eastAsia="ar-SA"/>
        </w:rPr>
        <w:t>الترخيص</w:t>
      </w:r>
      <w:r w:rsidR="001602D2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</w:t>
      </w:r>
      <w:r w:rsidR="0017726B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</w:t>
      </w:r>
      <w:r w:rsidR="001602D2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</w:t>
      </w:r>
      <w:r w:rsidR="003A3A1C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</w:t>
      </w:r>
      <w:r w:rsid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</w:t>
      </w:r>
      <w:r w:rsidR="001602D2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 xml:space="preserve">................................. </w:t>
      </w:r>
    </w:p>
    <w:p w:rsidR="00BC2A6E" w:rsidRPr="00C005AE" w:rsidRDefault="00BC2A6E" w:rsidP="00D61F19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hAnsi="Times New Roman" w:cs="Simplified Arabic"/>
          <w:b/>
          <w:bCs/>
          <w:noProof/>
          <w:sz w:val="20"/>
          <w:szCs w:val="20"/>
          <w:lang w:eastAsia="ar-SA"/>
        </w:rPr>
      </w:pP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على </w:t>
      </w:r>
      <w:r w:rsidR="00D61F19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المالك</w:t>
      </w:r>
      <w:r w:rsidR="00985F5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أن يزود </w:t>
      </w:r>
      <w:r w:rsidR="00985F5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الفريق الثاني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بجميع البيانات والمعلومات والوثائق ذات الصلة بالعمل كما أن على </w:t>
      </w:r>
      <w:r w:rsidR="00D61F19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المالك</w:t>
      </w:r>
      <w:r w:rsidR="00985F5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إعطاء قراره على الدراسات والتوصيات والمسائل الأخرى المحالة إليه من </w:t>
      </w:r>
      <w:r w:rsidR="00D61F19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المهندس</w:t>
      </w:r>
      <w:r w:rsidR="00985F5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لإقرارها.</w:t>
      </w:r>
    </w:p>
    <w:p w:rsidR="00D61F19" w:rsidRPr="00C005AE" w:rsidRDefault="00F64AA5" w:rsidP="00D234D5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hAnsi="Times New Roman" w:cs="Simplified Arabic"/>
          <w:noProof/>
          <w:sz w:val="20"/>
          <w:szCs w:val="20"/>
          <w:lang w:eastAsia="ar-SA" w:bidi="ar-SY"/>
        </w:rPr>
      </w:pPr>
      <w:r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المهندس مسؤول</w:t>
      </w:r>
      <w:r w:rsidR="003C4BC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عن مخططاته وحساباته وعن التعليمات الخطية التي تصدر عنه ولايكون مسؤولا</w:t>
      </w:r>
      <w:r w:rsidR="006F11BF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ً</w:t>
      </w:r>
      <w:r w:rsidR="003C4BC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عن المخالفات والأخطاء في التنفيذ </w:t>
      </w:r>
      <w:r w:rsidR="00D61F19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و</w:t>
      </w:r>
      <w:r w:rsidR="003C4BC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سوء استعمال المواد</w:t>
      </w:r>
      <w:r w:rsidR="00D61F19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و</w:t>
      </w:r>
      <w:r w:rsidR="00D61F19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تُخلى مسؤولية المهندس عندما يقوم المالك او المنفذ باي مخالفة او تعديل للمخططات او/</w:t>
      </w:r>
      <w:r w:rsidR="00D234D5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 </w:t>
      </w:r>
      <w:r w:rsidR="00D61F19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و التقارير</w:t>
      </w:r>
    </w:p>
    <w:p w:rsidR="00BA24DC" w:rsidRPr="00C005AE" w:rsidRDefault="00BA24DC" w:rsidP="00CE25E2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hAnsi="Times New Roman" w:cs="Simplified Arabic"/>
          <w:noProof/>
          <w:sz w:val="20"/>
          <w:szCs w:val="20"/>
          <w:lang w:eastAsia="ar-SA" w:bidi="ar-SY"/>
        </w:rPr>
      </w:pP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لاتقع على </w:t>
      </w:r>
      <w:r w:rsidR="00CE25E2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المهندس 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أية مسؤولية مهما كان نوعها لأية مخالفة لشروط قانونية خاصة أو حقوق أطراف ثالثة مالم يعلم الفريق الأول الفريق الثاني بإشعار خطي بهذه الشروط أو الحقوق.</w:t>
      </w:r>
      <w:r w:rsidRPr="00C005AE">
        <w:rPr>
          <w:rFonts w:ascii="Times New Roman" w:hAnsi="Times New Roman" w:cs="Simplified Arabic" w:hint="cs"/>
          <w:b/>
          <w:bCs/>
          <w:noProof/>
          <w:sz w:val="20"/>
          <w:szCs w:val="20"/>
          <w:rtl/>
          <w:lang w:eastAsia="ar-SA"/>
        </w:rPr>
        <w:t xml:space="preserve">   </w:t>
      </w:r>
    </w:p>
    <w:p w:rsidR="00BA24DC" w:rsidRPr="00C005AE" w:rsidRDefault="00BA24DC" w:rsidP="00827C5F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hAnsi="Times New Roman" w:cs="Simplified Arabic"/>
          <w:noProof/>
          <w:sz w:val="20"/>
          <w:szCs w:val="20"/>
          <w:rtl/>
          <w:lang w:eastAsia="ar-SA" w:bidi="ar-SY"/>
        </w:rPr>
      </w:pP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لا يحق </w:t>
      </w:r>
      <w:r w:rsidR="00CE25E2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للمالك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 xml:space="preserve"> استعمال الدراسات والتقارير لنفسه مرة أخرى أو لغيره أو التنازل عنها للغير بدون موافقة </w:t>
      </w:r>
      <w:r w:rsidR="00CE25E2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/>
        </w:rPr>
        <w:t>المهندس</w:t>
      </w:r>
    </w:p>
    <w:p w:rsidR="00734BC9" w:rsidRPr="00C005AE" w:rsidRDefault="00337B2C" w:rsidP="006F11BF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hAnsi="Times New Roman" w:cs="Simplified Arabic"/>
          <w:noProof/>
          <w:sz w:val="20"/>
          <w:szCs w:val="20"/>
          <w:rtl/>
          <w:lang w:eastAsia="ar-SA" w:bidi="ar-SY"/>
        </w:rPr>
      </w:pP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من مهام لجنة شعبة المكاتب البت في الشكاوى الواردة</w:t>
      </w:r>
      <w:r w:rsidR="0012567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 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من اي مصدر كان على </w:t>
      </w:r>
      <w:r w:rsidR="006F11BF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أ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عضاء الشعبة فيما يتعلق بتنفيذ نظام مزاولة المهنة ويحق للمهندس الذي يرى ظلامة في قرار لجنة الشعبة أن يلجأ</w:t>
      </w:r>
      <w:r w:rsidR="0012567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 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الى مجلس الفرع الذي يقوم بتشكيل لجنة مهمتها دراسة الشكوى مؤلفة من ثلاثة مهندسين الاول يسميه الفرع ويكون </w:t>
      </w:r>
      <w:r w:rsidR="000B2433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مسؤولا عن اجتماع اللجنة والثاني تسميه لجنة المكاتب والثالث يسميه المهندس المعترض على ان يكونوا جميعا من بين اعضاء شعبة المكاتب ال</w:t>
      </w:r>
      <w:r w:rsidR="006F11BF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ه</w:t>
      </w:r>
      <w:r w:rsidR="000B2433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ندسية الخاصة في الفرع للن</w:t>
      </w:r>
      <w:r w:rsidR="006F11BF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ظ</w:t>
      </w:r>
      <w:r w:rsidR="000B2433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ر في ه</w:t>
      </w:r>
      <w:r w:rsidR="001D70C7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ذه</w:t>
      </w:r>
      <w:r w:rsidR="000B2433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 الظلامة ويصدر قرار هذه اللجنة بالاكثرية أو بالاجماع وفي حال اعتراض أحد الطرفين </w:t>
      </w:r>
      <w:r w:rsidR="0012567A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على هذا القرار يرفع الموضع ثانية الى مجلس ا</w:t>
      </w:r>
      <w:r w:rsidR="006F11BF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لفرع حيث يصدر قراره بصيغة قطعية.</w:t>
      </w:r>
    </w:p>
    <w:p w:rsidR="00734BC9" w:rsidRPr="00C005AE" w:rsidRDefault="00734BC9" w:rsidP="00827C5F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hAnsi="Times New Roman" w:cs="Simplified Arabic"/>
          <w:noProof/>
          <w:sz w:val="20"/>
          <w:szCs w:val="20"/>
          <w:lang w:eastAsia="ar-SA" w:bidi="ar-SY"/>
        </w:rPr>
      </w:pP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يتحمل الفريقين اتعاب اللجنة التحكيمية </w:t>
      </w:r>
      <w:r w:rsidR="0005262C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 xml:space="preserve">مناصفة </w:t>
      </w: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بالتساوي</w:t>
      </w:r>
      <w:r w:rsidR="00BE728F"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.</w:t>
      </w:r>
    </w:p>
    <w:p w:rsidR="00BE728F" w:rsidRPr="00C005AE" w:rsidRDefault="00BE728F" w:rsidP="00B805D4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hAnsi="Times New Roman" w:cs="Simplified Arabic"/>
          <w:noProof/>
          <w:sz w:val="20"/>
          <w:szCs w:val="20"/>
          <w:rtl/>
          <w:lang w:eastAsia="ar-SA" w:bidi="ar-SY"/>
        </w:rPr>
      </w:pPr>
      <w:r w:rsidRPr="00C005AE">
        <w:rPr>
          <w:rFonts w:ascii="Times New Roman" w:hAnsi="Times New Roman" w:cs="Simplified Arabic" w:hint="cs"/>
          <w:noProof/>
          <w:sz w:val="20"/>
          <w:szCs w:val="20"/>
          <w:rtl/>
          <w:lang w:eastAsia="ar-SA" w:bidi="ar-SY"/>
        </w:rPr>
        <w:t>عند توقيع التكليف دفع المالك سلفة مالية قدرها /</w:t>
      </w:r>
      <w:bookmarkStart w:id="0" w:name="_GoBack"/>
      <w:bookmarkEnd w:id="0"/>
      <w:r w:rsidR="001602D2" w:rsidRPr="00C005AE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..................................................................................................................</w:t>
      </w:r>
      <w:r w:rsidR="00C4152F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</w:t>
      </w:r>
      <w:r w:rsidR="001602D2" w:rsidRPr="00C005AE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..............................................................................</w:t>
      </w:r>
    </w:p>
    <w:p w:rsidR="00032D81" w:rsidRPr="00C005AE" w:rsidRDefault="00032D81" w:rsidP="00032D81">
      <w:pPr>
        <w:pStyle w:val="a3"/>
        <w:spacing w:after="0" w:line="240" w:lineRule="auto"/>
        <w:ind w:left="706"/>
        <w:jc w:val="lowKashida"/>
        <w:rPr>
          <w:rFonts w:ascii="Times New Roman" w:hAnsi="Times New Roman" w:cs="Simplified Arabic"/>
          <w:strike/>
          <w:noProof/>
          <w:sz w:val="16"/>
          <w:szCs w:val="16"/>
          <w:lang w:eastAsia="ar-SA" w:bidi="ar-SY"/>
        </w:rPr>
      </w:pPr>
    </w:p>
    <w:p w:rsidR="00AA0364" w:rsidRPr="007B5EB4" w:rsidRDefault="00032D81" w:rsidP="00C4152F">
      <w:pPr>
        <w:pStyle w:val="a3"/>
        <w:spacing w:after="0" w:line="240" w:lineRule="auto"/>
        <w:ind w:left="706"/>
        <w:jc w:val="lowKashida"/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</w:pP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>الفريق الأول / المالك</w:t>
      </w:r>
      <w:r w:rsidR="007B5EB4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 xml:space="preserve"> </w:t>
      </w:r>
      <w:r w:rsidR="007B5EB4" w:rsidRPr="001602D2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</w:t>
      </w:r>
      <w:r w:rsidR="007B5EB4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</w:t>
      </w: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ab/>
      </w: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ab/>
      </w: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ab/>
        <w:t>الفريق الثاني / المهندس</w:t>
      </w:r>
      <w:r w:rsidR="007B5EB4" w:rsidRPr="007B5EB4">
        <w:rPr>
          <w:rFonts w:ascii="Times New Roman" w:hAnsi="Times New Roman" w:cs="Simplified Arabic" w:hint="cs"/>
          <w:noProof/>
          <w:sz w:val="8"/>
          <w:szCs w:val="8"/>
          <w:rtl/>
          <w:lang w:eastAsia="ar-SA" w:bidi="ar-SY"/>
        </w:rPr>
        <w:t>...........................................................................</w:t>
      </w:r>
    </w:p>
    <w:p w:rsidR="00854FFC" w:rsidRDefault="00854FFC" w:rsidP="00032D81">
      <w:pPr>
        <w:pStyle w:val="a3"/>
        <w:spacing w:after="0" w:line="240" w:lineRule="auto"/>
        <w:ind w:left="706"/>
        <w:jc w:val="lowKashida"/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</w:pPr>
    </w:p>
    <w:tbl>
      <w:tblPr>
        <w:tblStyle w:val="a6"/>
        <w:bidiVisual/>
        <w:tblW w:w="9349" w:type="dxa"/>
        <w:tblInd w:w="6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27"/>
        <w:gridCol w:w="1436"/>
        <w:gridCol w:w="992"/>
        <w:gridCol w:w="3618"/>
        <w:gridCol w:w="2476"/>
      </w:tblGrid>
      <w:tr w:rsidR="007B09D5" w:rsidTr="00EF2FCB">
        <w:trPr>
          <w:trHeight w:val="445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9D5" w:rsidRDefault="007B09D5" w:rsidP="00751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09D5" w:rsidRDefault="007B09D5" w:rsidP="00751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الاختصاص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9D5" w:rsidRDefault="007B09D5" w:rsidP="00751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الرقم المالي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D5" w:rsidRDefault="007B09D5" w:rsidP="00751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دراسة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D5" w:rsidRDefault="007B09D5" w:rsidP="00751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تدقيق</w:t>
            </w:r>
          </w:p>
        </w:tc>
      </w:tr>
      <w:tr w:rsidR="007B09D5" w:rsidTr="00EF2FCB">
        <w:trPr>
          <w:trHeight w:val="445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عمارة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8A2E88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Pr="0017726B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 w:rsidRPr="0017726B"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مدني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8A2E88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Pr="0017726B" w:rsidRDefault="00482F89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 w:rsidRPr="0017726B"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مقترح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E88" w:rsidRDefault="00482F89" w:rsidP="00482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 xml:space="preserve">تقرير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8A2E88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Pr="0017726B" w:rsidRDefault="00482F89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 w:rsidRPr="0017726B"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مقترح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E88" w:rsidRDefault="00482F89" w:rsidP="00482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 xml:space="preserve"> تقرير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8A2E88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Pr="0017726B" w:rsidRDefault="00482F89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 w:rsidRPr="0017726B"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E88" w:rsidRDefault="00482F89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مطرقة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E88" w:rsidRDefault="008A2E88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7B09D5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بيئة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7B09D5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3D776D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تربة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7B09D5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3D776D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مساحة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6A2D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7B09D5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كهرباء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7B09D5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482F89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9D5" w:rsidRDefault="007B09D5" w:rsidP="00482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كهرباء</w:t>
            </w:r>
            <w:r w:rsidR="00482F89"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 xml:space="preserve"> متجددة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  <w:tr w:rsidR="007B09D5" w:rsidTr="00EF2FCB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9D5" w:rsidRDefault="003D776D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دارس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09D5" w:rsidRDefault="003D776D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  <w:r>
              <w:rPr>
                <w:rFonts w:ascii="Times New Roman" w:hAnsi="Times New Roman" w:cs="Simplified Arabic" w:hint="cs"/>
                <w:noProof/>
                <w:sz w:val="24"/>
                <w:szCs w:val="24"/>
                <w:rtl/>
                <w:lang w:eastAsia="ar-SA" w:bidi="ar-SY"/>
              </w:rPr>
              <w:t>ميكانيك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D5" w:rsidRDefault="007B09D5" w:rsidP="007B0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Simplified Arabic"/>
                <w:noProof/>
                <w:sz w:val="24"/>
                <w:szCs w:val="24"/>
                <w:rtl/>
                <w:lang w:eastAsia="ar-SA" w:bidi="ar-SY"/>
              </w:rPr>
            </w:pPr>
          </w:p>
        </w:tc>
      </w:tr>
    </w:tbl>
    <w:p w:rsidR="00D234D5" w:rsidRPr="00854FFC" w:rsidRDefault="00D234D5" w:rsidP="002B2820">
      <w:pPr>
        <w:spacing w:after="0" w:line="240" w:lineRule="auto"/>
        <w:ind w:firstLine="720"/>
        <w:jc w:val="lowKashida"/>
        <w:rPr>
          <w:rFonts w:ascii="Times New Roman" w:hAnsi="Times New Roman" w:cs="Simplified Arabic"/>
          <w:noProof/>
          <w:sz w:val="8"/>
          <w:szCs w:val="8"/>
          <w:rtl/>
          <w:lang w:eastAsia="ar-SA" w:bidi="ar-SY"/>
        </w:rPr>
      </w:pPr>
    </w:p>
    <w:p w:rsidR="003A3A1C" w:rsidRPr="00AA0364" w:rsidRDefault="002B2820" w:rsidP="003A3A1C">
      <w:pPr>
        <w:spacing w:after="0" w:line="240" w:lineRule="auto"/>
        <w:ind w:firstLine="720"/>
        <w:jc w:val="lowKashida"/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</w:pPr>
      <w:r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>المهندس</w:t>
      </w:r>
      <w:r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 xml:space="preserve"> المكلف</w:t>
      </w:r>
      <w:r w:rsidR="003A3A1C"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  <w:tab/>
      </w:r>
      <w:r w:rsidR="003A3A1C"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  <w:tab/>
      </w:r>
      <w:r w:rsidR="003A3A1C"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  <w:tab/>
      </w:r>
      <w:r w:rsidR="003A3A1C"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  <w:tab/>
      </w:r>
      <w:r w:rsidR="003A3A1C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>رئيس مجموعة التدقيق</w:t>
      </w:r>
      <w:r w:rsidR="003A3A1C"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  <w:tab/>
      </w:r>
      <w:r w:rsidR="003A3A1C"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  <w:tab/>
      </w:r>
      <w:r w:rsidR="003A3A1C"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  <w:tab/>
      </w:r>
      <w:r w:rsidR="003A3A1C" w:rsidRPr="00AA0364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>المهندس</w:t>
      </w:r>
      <w:r w:rsidR="003A3A1C">
        <w:rPr>
          <w:rFonts w:ascii="Times New Roman" w:hAnsi="Times New Roman" w:cs="Simplified Arabic" w:hint="cs"/>
          <w:noProof/>
          <w:sz w:val="24"/>
          <w:szCs w:val="24"/>
          <w:rtl/>
          <w:lang w:eastAsia="ar-SA" w:bidi="ar-SY"/>
        </w:rPr>
        <w:t xml:space="preserve"> المناوب</w:t>
      </w:r>
    </w:p>
    <w:p w:rsidR="00AA0364" w:rsidRPr="00AA0364" w:rsidRDefault="00AA0364" w:rsidP="002B2820">
      <w:pPr>
        <w:spacing w:after="0" w:line="240" w:lineRule="auto"/>
        <w:ind w:firstLine="720"/>
        <w:jc w:val="lowKashida"/>
        <w:rPr>
          <w:rFonts w:ascii="Times New Roman" w:hAnsi="Times New Roman" w:cs="Simplified Arabic"/>
          <w:noProof/>
          <w:sz w:val="24"/>
          <w:szCs w:val="24"/>
          <w:rtl/>
          <w:lang w:eastAsia="ar-SA" w:bidi="ar-SY"/>
        </w:rPr>
      </w:pPr>
    </w:p>
    <w:sectPr w:rsidR="00AA0364" w:rsidRPr="00AA0364" w:rsidSect="00854FFC">
      <w:pgSz w:w="11906" w:h="16838" w:code="9"/>
      <w:pgMar w:top="426" w:right="758" w:bottom="568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93" w:rsidRDefault="008D3993" w:rsidP="00153DFC">
      <w:pPr>
        <w:spacing w:after="0" w:line="240" w:lineRule="auto"/>
      </w:pPr>
      <w:r>
        <w:separator/>
      </w:r>
    </w:p>
  </w:endnote>
  <w:endnote w:type="continuationSeparator" w:id="0">
    <w:p w:rsidR="008D3993" w:rsidRDefault="008D3993" w:rsidP="0015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93" w:rsidRDefault="008D3993" w:rsidP="00153DFC">
      <w:pPr>
        <w:spacing w:after="0" w:line="240" w:lineRule="auto"/>
      </w:pPr>
      <w:r>
        <w:separator/>
      </w:r>
    </w:p>
  </w:footnote>
  <w:footnote w:type="continuationSeparator" w:id="0">
    <w:p w:rsidR="008D3993" w:rsidRDefault="008D3993" w:rsidP="0015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916"/>
    <w:multiLevelType w:val="hybridMultilevel"/>
    <w:tmpl w:val="9BA6BE6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3EB72606"/>
    <w:multiLevelType w:val="hybridMultilevel"/>
    <w:tmpl w:val="FAA0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A3984"/>
    <w:multiLevelType w:val="hybridMultilevel"/>
    <w:tmpl w:val="6C208FD0"/>
    <w:lvl w:ilvl="0" w:tplc="4D504AF8">
      <w:start w:val="1"/>
      <w:numFmt w:val="arabicAlpha"/>
      <w:lvlText w:val="%1-"/>
      <w:lvlJc w:val="left"/>
      <w:pPr>
        <w:ind w:left="1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7" w:hanging="360"/>
      </w:pPr>
    </w:lvl>
    <w:lvl w:ilvl="2" w:tplc="0409001B" w:tentative="1">
      <w:start w:val="1"/>
      <w:numFmt w:val="lowerRoman"/>
      <w:lvlText w:val="%3."/>
      <w:lvlJc w:val="right"/>
      <w:pPr>
        <w:ind w:left="3117" w:hanging="180"/>
      </w:pPr>
    </w:lvl>
    <w:lvl w:ilvl="3" w:tplc="0409000F" w:tentative="1">
      <w:start w:val="1"/>
      <w:numFmt w:val="decimal"/>
      <w:lvlText w:val="%4."/>
      <w:lvlJc w:val="left"/>
      <w:pPr>
        <w:ind w:left="3837" w:hanging="360"/>
      </w:pPr>
    </w:lvl>
    <w:lvl w:ilvl="4" w:tplc="04090019" w:tentative="1">
      <w:start w:val="1"/>
      <w:numFmt w:val="lowerLetter"/>
      <w:lvlText w:val="%5."/>
      <w:lvlJc w:val="left"/>
      <w:pPr>
        <w:ind w:left="4557" w:hanging="360"/>
      </w:pPr>
    </w:lvl>
    <w:lvl w:ilvl="5" w:tplc="0409001B" w:tentative="1">
      <w:start w:val="1"/>
      <w:numFmt w:val="lowerRoman"/>
      <w:lvlText w:val="%6."/>
      <w:lvlJc w:val="right"/>
      <w:pPr>
        <w:ind w:left="5277" w:hanging="180"/>
      </w:pPr>
    </w:lvl>
    <w:lvl w:ilvl="6" w:tplc="0409000F" w:tentative="1">
      <w:start w:val="1"/>
      <w:numFmt w:val="decimal"/>
      <w:lvlText w:val="%7."/>
      <w:lvlJc w:val="left"/>
      <w:pPr>
        <w:ind w:left="5997" w:hanging="360"/>
      </w:pPr>
    </w:lvl>
    <w:lvl w:ilvl="7" w:tplc="04090019" w:tentative="1">
      <w:start w:val="1"/>
      <w:numFmt w:val="lowerLetter"/>
      <w:lvlText w:val="%8."/>
      <w:lvlJc w:val="left"/>
      <w:pPr>
        <w:ind w:left="6717" w:hanging="360"/>
      </w:pPr>
    </w:lvl>
    <w:lvl w:ilvl="8" w:tplc="0409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C2A6E"/>
    <w:rsid w:val="00032D81"/>
    <w:rsid w:val="0005262C"/>
    <w:rsid w:val="000675CC"/>
    <w:rsid w:val="000B2433"/>
    <w:rsid w:val="0012567A"/>
    <w:rsid w:val="00141455"/>
    <w:rsid w:val="00146F07"/>
    <w:rsid w:val="00153DFC"/>
    <w:rsid w:val="001602D2"/>
    <w:rsid w:val="0017726B"/>
    <w:rsid w:val="001D70C7"/>
    <w:rsid w:val="001E614D"/>
    <w:rsid w:val="00282AB3"/>
    <w:rsid w:val="002B2820"/>
    <w:rsid w:val="002D41FC"/>
    <w:rsid w:val="00310A69"/>
    <w:rsid w:val="00337B2C"/>
    <w:rsid w:val="00391FF4"/>
    <w:rsid w:val="003A3A1C"/>
    <w:rsid w:val="003C4BCA"/>
    <w:rsid w:val="003D776D"/>
    <w:rsid w:val="0042304D"/>
    <w:rsid w:val="00482F89"/>
    <w:rsid w:val="004B0076"/>
    <w:rsid w:val="004F5477"/>
    <w:rsid w:val="00504DE9"/>
    <w:rsid w:val="00542722"/>
    <w:rsid w:val="00633530"/>
    <w:rsid w:val="00643000"/>
    <w:rsid w:val="0066404B"/>
    <w:rsid w:val="006B4B10"/>
    <w:rsid w:val="006C1102"/>
    <w:rsid w:val="006F11BF"/>
    <w:rsid w:val="00734BC9"/>
    <w:rsid w:val="00751B77"/>
    <w:rsid w:val="007B09D5"/>
    <w:rsid w:val="007B5EB4"/>
    <w:rsid w:val="007C7D51"/>
    <w:rsid w:val="007D3777"/>
    <w:rsid w:val="007F3FB9"/>
    <w:rsid w:val="00827C5F"/>
    <w:rsid w:val="0083135A"/>
    <w:rsid w:val="00833148"/>
    <w:rsid w:val="008529E2"/>
    <w:rsid w:val="00854FFC"/>
    <w:rsid w:val="008648F7"/>
    <w:rsid w:val="00866632"/>
    <w:rsid w:val="008904C9"/>
    <w:rsid w:val="008A2E88"/>
    <w:rsid w:val="008D3993"/>
    <w:rsid w:val="008E1AA6"/>
    <w:rsid w:val="00905072"/>
    <w:rsid w:val="00966329"/>
    <w:rsid w:val="009841D9"/>
    <w:rsid w:val="00985F5A"/>
    <w:rsid w:val="00995880"/>
    <w:rsid w:val="009F5BD1"/>
    <w:rsid w:val="00A27EF8"/>
    <w:rsid w:val="00AA0364"/>
    <w:rsid w:val="00AB692E"/>
    <w:rsid w:val="00B14831"/>
    <w:rsid w:val="00B805D4"/>
    <w:rsid w:val="00BA24DC"/>
    <w:rsid w:val="00BB775C"/>
    <w:rsid w:val="00BB7F80"/>
    <w:rsid w:val="00BC2A6E"/>
    <w:rsid w:val="00BE728F"/>
    <w:rsid w:val="00C005AE"/>
    <w:rsid w:val="00C4152F"/>
    <w:rsid w:val="00C52EFA"/>
    <w:rsid w:val="00CA5444"/>
    <w:rsid w:val="00CE25E2"/>
    <w:rsid w:val="00D234D5"/>
    <w:rsid w:val="00D61F19"/>
    <w:rsid w:val="00EA2B2B"/>
    <w:rsid w:val="00EF2FCB"/>
    <w:rsid w:val="00F21212"/>
    <w:rsid w:val="00F64AA5"/>
    <w:rsid w:val="00FD399B"/>
    <w:rsid w:val="00FD7164"/>
    <w:rsid w:val="00FE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6E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2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5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53DFC"/>
    <w:rPr>
      <w:rFonts w:ascii="Calibri" w:eastAsia="Times New Roman" w:hAnsi="Calibri" w:cs="Arial"/>
    </w:rPr>
  </w:style>
  <w:style w:type="paragraph" w:styleId="a5">
    <w:name w:val="footer"/>
    <w:basedOn w:val="a"/>
    <w:link w:val="Char0"/>
    <w:uiPriority w:val="99"/>
    <w:unhideWhenUsed/>
    <w:rsid w:val="0015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53DFC"/>
    <w:rPr>
      <w:rFonts w:ascii="Calibri" w:eastAsia="Times New Roman" w:hAnsi="Calibri" w:cs="Arial"/>
    </w:rPr>
  </w:style>
  <w:style w:type="table" w:styleId="a6">
    <w:name w:val="Table Grid"/>
    <w:basedOn w:val="a1"/>
    <w:uiPriority w:val="39"/>
    <w:rsid w:val="00AA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007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B007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CF8C-2018-4A81-9D51-6570F4F0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saker</dc:creator>
  <cp:lastModifiedBy>Eng</cp:lastModifiedBy>
  <cp:revision>7</cp:revision>
  <cp:lastPrinted>2021-07-04T07:05:00Z</cp:lastPrinted>
  <dcterms:created xsi:type="dcterms:W3CDTF">2021-07-01T07:02:00Z</dcterms:created>
  <dcterms:modified xsi:type="dcterms:W3CDTF">2021-08-11T09:34:00Z</dcterms:modified>
</cp:coreProperties>
</file>